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58" w:type="dxa"/>
        <w:tblLayout w:type="fixed"/>
        <w:tblCellMar>
          <w:left w:w="28" w:type="dxa"/>
          <w:right w:w="28" w:type="dxa"/>
        </w:tblCellMar>
        <w:tblLook w:val="0000" w:firstRow="0" w:lastRow="0" w:firstColumn="0" w:lastColumn="0" w:noHBand="0" w:noVBand="0"/>
      </w:tblPr>
      <w:tblGrid>
        <w:gridCol w:w="4820"/>
        <w:gridCol w:w="5103"/>
      </w:tblGrid>
      <w:tr w:rsidR="00455BB4" w:rsidTr="00455BB4">
        <w:tc>
          <w:tcPr>
            <w:tcW w:w="4820" w:type="dxa"/>
            <w:tcMar>
              <w:top w:w="6" w:type="dxa"/>
              <w:left w:w="6" w:type="dxa"/>
              <w:bottom w:w="6" w:type="dxa"/>
              <w:right w:w="6" w:type="dxa"/>
            </w:tcMar>
          </w:tcPr>
          <w:p w:rsidR="00455BB4" w:rsidRDefault="00455BB4" w:rsidP="007F4C29">
            <w:pPr>
              <w:pStyle w:val="Chuquan"/>
            </w:pPr>
            <w:r>
              <w:t>PHÒNG GDĐT TX. BUÔN HỒ</w:t>
            </w:r>
          </w:p>
          <w:p w:rsidR="00455BB4" w:rsidRDefault="00AC3B9F" w:rsidP="007F4C29">
            <w:pPr>
              <w:pStyle w:val="Quochieu2"/>
            </w:pPr>
            <w:r>
              <w:rPr>
                <w:noProof/>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61.6pt;margin-top:17.25pt;width:12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yMJA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"/>
              </w:pict>
            </w:r>
            <w:r w:rsidR="00455BB4">
              <w:t>TRƯỜNG THCS NGUYỄN TRƯỜNG TỘ</w:t>
            </w:r>
          </w:p>
        </w:tc>
        <w:tc>
          <w:tcPr>
            <w:tcW w:w="5103" w:type="dxa"/>
          </w:tcPr>
          <w:p w:rsidR="00455BB4" w:rsidRPr="00740885" w:rsidRDefault="00455BB4" w:rsidP="007F4C29">
            <w:pPr>
              <w:pStyle w:val="Quochieu1"/>
              <w:rPr>
                <w:sz w:val="24"/>
                <w:szCs w:val="24"/>
              </w:rPr>
            </w:pPr>
            <w:r w:rsidRPr="00740885">
              <w:rPr>
                <w:sz w:val="24"/>
                <w:szCs w:val="24"/>
              </w:rPr>
              <w:t xml:space="preserve">CỘNG HÒA XÃ HỘI CHỦ NGHĨA VIỆT </w:t>
            </w:r>
            <w:smartTag w:uri="urn:schemas-microsoft-com:office:smarttags" w:element="country-region">
              <w:smartTag w:uri="urn:schemas-microsoft-com:office:smarttags" w:element="place">
                <w:r w:rsidRPr="00740885">
                  <w:rPr>
                    <w:sz w:val="24"/>
                    <w:szCs w:val="24"/>
                  </w:rPr>
                  <w:t>NAM</w:t>
                </w:r>
              </w:smartTag>
            </w:smartTag>
          </w:p>
          <w:p w:rsidR="00455BB4" w:rsidRDefault="00AC3B9F" w:rsidP="007F4C29">
            <w:pPr>
              <w:pStyle w:val="Quochieu2"/>
            </w:pPr>
            <w:r>
              <w:rPr>
                <w:noProof/>
              </w:rPr>
              <w:pict>
                <v:shape id="Straight Arrow Connector 1" o:spid="_x0000_s1026" type="#_x0000_t32" style="position:absolute;left:0;text-align:left;margin-left:55.75pt;margin-top:17.25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"/>
              </w:pict>
            </w:r>
            <w:r w:rsidR="00455BB4">
              <w:t>Độc lập – Tự do – Hạnh phúc</w:t>
            </w:r>
          </w:p>
        </w:tc>
      </w:tr>
      <w:tr w:rsidR="00455BB4" w:rsidRPr="00CB3AFD" w:rsidTr="00455BB4">
        <w:tc>
          <w:tcPr>
            <w:tcW w:w="4820" w:type="dxa"/>
          </w:tcPr>
          <w:p w:rsidR="00455BB4" w:rsidRPr="00CB3AFD" w:rsidRDefault="00455BB4" w:rsidP="007F4C29">
            <w:pPr>
              <w:pStyle w:val="Sovanban"/>
              <w:rPr>
                <w:sz w:val="26"/>
                <w:szCs w:val="26"/>
              </w:rPr>
            </w:pPr>
            <w:r w:rsidRPr="00CB3AFD">
              <w:rPr>
                <w:sz w:val="26"/>
                <w:szCs w:val="26"/>
              </w:rPr>
              <w:t xml:space="preserve">Số: </w:t>
            </w:r>
            <w:r>
              <w:rPr>
                <w:sz w:val="26"/>
                <w:szCs w:val="26"/>
              </w:rPr>
              <w:t>…/KH-THCSNTT</w:t>
            </w:r>
          </w:p>
        </w:tc>
        <w:tc>
          <w:tcPr>
            <w:tcW w:w="5103" w:type="dxa"/>
          </w:tcPr>
          <w:p w:rsidR="00455BB4" w:rsidRPr="00CB3AFD" w:rsidRDefault="00455BB4" w:rsidP="00455BB4">
            <w:pPr>
              <w:pStyle w:val="Diadanh"/>
              <w:rPr>
                <w:sz w:val="26"/>
                <w:szCs w:val="26"/>
              </w:rPr>
            </w:pPr>
            <w:r>
              <w:rPr>
                <w:sz w:val="26"/>
                <w:szCs w:val="26"/>
              </w:rPr>
              <w:t xml:space="preserve">    Thống Nhất, ngày 06</w:t>
            </w:r>
            <w:r w:rsidRPr="00CB3AFD">
              <w:rPr>
                <w:sz w:val="26"/>
                <w:szCs w:val="26"/>
              </w:rPr>
              <w:t xml:space="preserve"> tháng </w:t>
            </w:r>
            <w:r>
              <w:rPr>
                <w:sz w:val="26"/>
                <w:szCs w:val="26"/>
              </w:rPr>
              <w:t xml:space="preserve">7 </w:t>
            </w:r>
            <w:r w:rsidRPr="00CB3AFD">
              <w:rPr>
                <w:sz w:val="26"/>
                <w:szCs w:val="26"/>
              </w:rPr>
              <w:t>năm 20</w:t>
            </w:r>
            <w:r>
              <w:rPr>
                <w:sz w:val="26"/>
                <w:szCs w:val="26"/>
              </w:rPr>
              <w:t>20</w:t>
            </w:r>
          </w:p>
        </w:tc>
      </w:tr>
    </w:tbl>
    <w:p w:rsidR="00455BB4" w:rsidRDefault="00455BB4" w:rsidP="0060225C">
      <w:pPr>
        <w:jc w:val="both"/>
        <w:rPr>
          <w:rStyle w:val="Strong"/>
          <w:sz w:val="22"/>
          <w:szCs w:val="22"/>
          <w:bdr w:val="none" w:sz="0" w:space="0" w:color="auto" w:frame="1"/>
        </w:rPr>
      </w:pPr>
    </w:p>
    <w:p w:rsidR="0060225C" w:rsidRPr="000A0411" w:rsidRDefault="0060225C" w:rsidP="00455BB4">
      <w:pPr>
        <w:spacing w:after="0"/>
        <w:jc w:val="center"/>
      </w:pPr>
      <w:r w:rsidRPr="000A0411">
        <w:rPr>
          <w:rStyle w:val="Strong"/>
          <w:bdr w:val="none" w:sz="0" w:space="0" w:color="auto" w:frame="1"/>
        </w:rPr>
        <w:t>KẾ HOẠCH</w:t>
      </w:r>
    </w:p>
    <w:p w:rsidR="006B183B" w:rsidRDefault="00C90BE5" w:rsidP="00455BB4">
      <w:pPr>
        <w:spacing w:after="0"/>
        <w:jc w:val="center"/>
        <w:rPr>
          <w:rStyle w:val="Strong"/>
          <w:bdr w:val="none" w:sz="0" w:space="0" w:color="auto" w:frame="1"/>
        </w:rPr>
      </w:pPr>
      <w:r>
        <w:rPr>
          <w:rStyle w:val="Strong"/>
          <w:bdr w:val="none" w:sz="0" w:space="0" w:color="auto" w:frame="1"/>
        </w:rPr>
        <w:t>Tăng cường giải pháp phòng chống bệnh bạch hầu</w:t>
      </w:r>
      <w:r w:rsidR="0060225C" w:rsidRPr="000A0411">
        <w:rPr>
          <w:rStyle w:val="Strong"/>
          <w:bdr w:val="none" w:sz="0" w:space="0" w:color="auto" w:frame="1"/>
        </w:rPr>
        <w:t xml:space="preserve"> </w:t>
      </w:r>
      <w:r w:rsidR="001947FC" w:rsidRPr="000A0411">
        <w:rPr>
          <w:rStyle w:val="Strong"/>
          <w:bdr w:val="none" w:sz="0" w:space="0" w:color="auto" w:frame="1"/>
        </w:rPr>
        <w:t>cho CB</w:t>
      </w:r>
      <w:r w:rsidR="000A0411">
        <w:rPr>
          <w:rStyle w:val="Strong"/>
          <w:bdr w:val="none" w:sz="0" w:space="0" w:color="auto" w:frame="1"/>
        </w:rPr>
        <w:t>,</w:t>
      </w:r>
      <w:r w:rsidR="006B183B">
        <w:rPr>
          <w:rStyle w:val="Strong"/>
          <w:bdr w:val="none" w:sz="0" w:space="0" w:color="auto" w:frame="1"/>
        </w:rPr>
        <w:t xml:space="preserve"> </w:t>
      </w:r>
      <w:r w:rsidR="000A0411">
        <w:rPr>
          <w:rStyle w:val="Strong"/>
          <w:bdr w:val="none" w:sz="0" w:space="0" w:color="auto" w:frame="1"/>
        </w:rPr>
        <w:t>GV,</w:t>
      </w:r>
      <w:r w:rsidR="006B183B">
        <w:rPr>
          <w:rStyle w:val="Strong"/>
          <w:bdr w:val="none" w:sz="0" w:space="0" w:color="auto" w:frame="1"/>
        </w:rPr>
        <w:t xml:space="preserve"> </w:t>
      </w:r>
      <w:r w:rsidR="000A0411">
        <w:rPr>
          <w:rStyle w:val="Strong"/>
          <w:bdr w:val="none" w:sz="0" w:space="0" w:color="auto" w:frame="1"/>
        </w:rPr>
        <w:t>N</w:t>
      </w:r>
      <w:r w:rsidR="006B183B">
        <w:rPr>
          <w:rStyle w:val="Strong"/>
          <w:bdr w:val="none" w:sz="0" w:space="0" w:color="auto" w:frame="1"/>
        </w:rPr>
        <w:t>V</w:t>
      </w:r>
    </w:p>
    <w:p w:rsidR="0060225C" w:rsidRDefault="001947FC" w:rsidP="00455BB4">
      <w:pPr>
        <w:spacing w:after="0"/>
        <w:jc w:val="center"/>
        <w:rPr>
          <w:rStyle w:val="Strong"/>
          <w:bdr w:val="none" w:sz="0" w:space="0" w:color="auto" w:frame="1"/>
        </w:rPr>
      </w:pPr>
      <w:r w:rsidRPr="000A0411">
        <w:rPr>
          <w:rStyle w:val="Strong"/>
          <w:bdr w:val="none" w:sz="0" w:space="0" w:color="auto" w:frame="1"/>
        </w:rPr>
        <w:t xml:space="preserve">và </w:t>
      </w:r>
      <w:r w:rsidR="0060225C" w:rsidRPr="000A0411">
        <w:rPr>
          <w:rStyle w:val="Strong"/>
          <w:bdr w:val="none" w:sz="0" w:space="0" w:color="auto" w:frame="1"/>
        </w:rPr>
        <w:t>học sinh năm họ</w:t>
      </w:r>
      <w:r w:rsidRPr="000A0411">
        <w:rPr>
          <w:rStyle w:val="Strong"/>
          <w:bdr w:val="none" w:sz="0" w:space="0" w:color="auto" w:frame="1"/>
        </w:rPr>
        <w:t>c 2019</w:t>
      </w:r>
      <w:r w:rsidR="0060225C" w:rsidRPr="000A0411">
        <w:rPr>
          <w:rStyle w:val="Strong"/>
          <w:bdr w:val="none" w:sz="0" w:space="0" w:color="auto" w:frame="1"/>
        </w:rPr>
        <w:t xml:space="preserve"> </w:t>
      </w:r>
      <w:r w:rsidR="006B183B">
        <w:rPr>
          <w:rStyle w:val="Strong"/>
          <w:bdr w:val="none" w:sz="0" w:space="0" w:color="auto" w:frame="1"/>
        </w:rPr>
        <w:t>–</w:t>
      </w:r>
      <w:r w:rsidR="0060225C" w:rsidRPr="000A0411">
        <w:rPr>
          <w:rStyle w:val="Strong"/>
          <w:bdr w:val="none" w:sz="0" w:space="0" w:color="auto" w:frame="1"/>
        </w:rPr>
        <w:t xml:space="preserve"> 20</w:t>
      </w:r>
      <w:r w:rsidRPr="000A0411">
        <w:rPr>
          <w:rStyle w:val="Strong"/>
          <w:bdr w:val="none" w:sz="0" w:space="0" w:color="auto" w:frame="1"/>
        </w:rPr>
        <w:t>20</w:t>
      </w:r>
    </w:p>
    <w:p w:rsidR="006B183B" w:rsidRPr="000A0411" w:rsidRDefault="006B183B" w:rsidP="00455BB4">
      <w:pPr>
        <w:spacing w:after="0"/>
        <w:jc w:val="center"/>
        <w:rPr>
          <w:rStyle w:val="Strong"/>
          <w:bdr w:val="none" w:sz="0" w:space="0" w:color="auto" w:frame="1"/>
        </w:rPr>
      </w:pPr>
    </w:p>
    <w:p w:rsidR="00C90BE5" w:rsidRDefault="00C90BE5" w:rsidP="006B183B">
      <w:pPr>
        <w:spacing w:after="0"/>
        <w:ind w:firstLine="709"/>
        <w:jc w:val="both"/>
        <w:rPr>
          <w:iCs/>
        </w:rPr>
      </w:pPr>
      <w:r w:rsidRPr="00C90BE5">
        <w:rPr>
          <w:iCs/>
        </w:rPr>
        <w:t>Thực hiện Công văn số 1123/UBND-YT, ngày 01/7/2020 của UBND thị xã Buôn Hồ về việc phối hợp tăng cường các giải pháp phòng chống bệnh Bạch hầu</w:t>
      </w:r>
      <w:r>
        <w:rPr>
          <w:b/>
          <w:iCs/>
        </w:rPr>
        <w:t>.</w:t>
      </w:r>
    </w:p>
    <w:p w:rsidR="0060225C" w:rsidRPr="006B183B" w:rsidRDefault="00C90BE5" w:rsidP="006B183B">
      <w:pPr>
        <w:spacing w:after="0"/>
        <w:ind w:firstLine="709"/>
        <w:jc w:val="both"/>
        <w:rPr>
          <w:b/>
          <w:iCs/>
        </w:rPr>
      </w:pPr>
      <w:r w:rsidRPr="000A0411">
        <w:rPr>
          <w:lang w:val="nl-NL"/>
        </w:rPr>
        <w:t>Căn cứ vào kế hoạch năm học 2019-2020 của Trường THCS Nguyễn Trường Tộ</w:t>
      </w:r>
      <w:r w:rsidR="006B183B">
        <w:rPr>
          <w:b/>
          <w:iCs/>
        </w:rPr>
        <w:t xml:space="preserve">. </w:t>
      </w:r>
      <w:r w:rsidR="0060225C" w:rsidRPr="000A0411">
        <w:rPr>
          <w:bCs/>
          <w:iCs/>
          <w:color w:val="000000"/>
        </w:rPr>
        <w:t xml:space="preserve">Để </w:t>
      </w:r>
      <w:r w:rsidR="0060225C" w:rsidRPr="000A0411">
        <w:rPr>
          <w:spacing w:val="2"/>
        </w:rPr>
        <w:t>tăng cường công tác giáo dục, tuyên truyền phòng</w:t>
      </w:r>
      <w:r w:rsidR="001947FC" w:rsidRPr="000A0411">
        <w:rPr>
          <w:rStyle w:val="Strong"/>
          <w:bdr w:val="none" w:sz="0" w:space="0" w:color="auto" w:frame="1"/>
        </w:rPr>
        <w:t xml:space="preserve"> </w:t>
      </w:r>
      <w:r w:rsidR="006E0FB8" w:rsidRPr="006E0FB8">
        <w:rPr>
          <w:rStyle w:val="Strong"/>
          <w:b w:val="0"/>
          <w:bdr w:val="none" w:sz="0" w:space="0" w:color="auto" w:frame="1"/>
        </w:rPr>
        <w:t>chống</w:t>
      </w:r>
      <w:r w:rsidR="006E0FB8">
        <w:rPr>
          <w:rStyle w:val="Strong"/>
          <w:bdr w:val="none" w:sz="0" w:space="0" w:color="auto" w:frame="1"/>
        </w:rPr>
        <w:t xml:space="preserve"> </w:t>
      </w:r>
      <w:r w:rsidR="001947FC" w:rsidRPr="000A0411">
        <w:rPr>
          <w:rStyle w:val="Strong"/>
          <w:b w:val="0"/>
          <w:bdr w:val="none" w:sz="0" w:space="0" w:color="auto" w:frame="1"/>
        </w:rPr>
        <w:t xml:space="preserve">dịnh bệnh </w:t>
      </w:r>
      <w:r>
        <w:rPr>
          <w:rStyle w:val="Strong"/>
          <w:b w:val="0"/>
          <w:bdr w:val="none" w:sz="0" w:space="0" w:color="auto" w:frame="1"/>
        </w:rPr>
        <w:t>bạch hầu</w:t>
      </w:r>
      <w:r w:rsidR="001947FC" w:rsidRPr="000A0411">
        <w:rPr>
          <w:rStyle w:val="Strong"/>
          <w:b w:val="0"/>
          <w:bdr w:val="none" w:sz="0" w:space="0" w:color="auto" w:frame="1"/>
        </w:rPr>
        <w:t xml:space="preserve"> cho CB</w:t>
      </w:r>
      <w:r w:rsidR="000A0411">
        <w:rPr>
          <w:rStyle w:val="Strong"/>
          <w:b w:val="0"/>
          <w:bdr w:val="none" w:sz="0" w:space="0" w:color="auto" w:frame="1"/>
        </w:rPr>
        <w:t>,</w:t>
      </w:r>
      <w:r w:rsidR="006B183B">
        <w:rPr>
          <w:rStyle w:val="Strong"/>
          <w:b w:val="0"/>
          <w:bdr w:val="none" w:sz="0" w:space="0" w:color="auto" w:frame="1"/>
        </w:rPr>
        <w:t xml:space="preserve"> </w:t>
      </w:r>
      <w:r w:rsidR="000A0411">
        <w:rPr>
          <w:rStyle w:val="Strong"/>
          <w:b w:val="0"/>
          <w:bdr w:val="none" w:sz="0" w:space="0" w:color="auto" w:frame="1"/>
        </w:rPr>
        <w:t>GV,</w:t>
      </w:r>
      <w:r w:rsidR="006B183B">
        <w:rPr>
          <w:rStyle w:val="Strong"/>
          <w:b w:val="0"/>
          <w:bdr w:val="none" w:sz="0" w:space="0" w:color="auto" w:frame="1"/>
        </w:rPr>
        <w:t xml:space="preserve"> </w:t>
      </w:r>
      <w:r w:rsidR="000A0411">
        <w:rPr>
          <w:rStyle w:val="Strong"/>
          <w:b w:val="0"/>
          <w:bdr w:val="none" w:sz="0" w:space="0" w:color="auto" w:frame="1"/>
        </w:rPr>
        <w:t>N</w:t>
      </w:r>
      <w:r w:rsidR="001947FC" w:rsidRPr="000A0411">
        <w:rPr>
          <w:rStyle w:val="Strong"/>
          <w:b w:val="0"/>
          <w:bdr w:val="none" w:sz="0" w:space="0" w:color="auto" w:frame="1"/>
        </w:rPr>
        <w:t xml:space="preserve">V và học sinh năm học 2019 </w:t>
      </w:r>
      <w:r w:rsidR="006809FF">
        <w:rPr>
          <w:rStyle w:val="Strong"/>
          <w:b w:val="0"/>
          <w:bdr w:val="none" w:sz="0" w:space="0" w:color="auto" w:frame="1"/>
        </w:rPr>
        <w:t>–</w:t>
      </w:r>
      <w:r w:rsidR="001947FC" w:rsidRPr="000A0411">
        <w:rPr>
          <w:rStyle w:val="Strong"/>
          <w:b w:val="0"/>
          <w:bdr w:val="none" w:sz="0" w:space="0" w:color="auto" w:frame="1"/>
        </w:rPr>
        <w:t xml:space="preserve"> 2020</w:t>
      </w:r>
      <w:r w:rsidR="006B183B">
        <w:rPr>
          <w:rStyle w:val="Strong"/>
          <w:b w:val="0"/>
          <w:bdr w:val="none" w:sz="0" w:space="0" w:color="auto" w:frame="1"/>
        </w:rPr>
        <w:t>.</w:t>
      </w:r>
      <w:r w:rsidR="006E0FB8">
        <w:rPr>
          <w:rStyle w:val="Strong"/>
          <w:b w:val="0"/>
          <w:bdr w:val="none" w:sz="0" w:space="0" w:color="auto" w:frame="1"/>
        </w:rPr>
        <w:t xml:space="preserve"> </w:t>
      </w:r>
      <w:r w:rsidR="006B183B">
        <w:rPr>
          <w:rStyle w:val="Strong"/>
          <w:b w:val="0"/>
          <w:bdr w:val="none" w:sz="0" w:space="0" w:color="auto" w:frame="1"/>
        </w:rPr>
        <w:t xml:space="preserve">Nay </w:t>
      </w:r>
      <w:r w:rsidR="006809FF">
        <w:rPr>
          <w:rStyle w:val="Strong"/>
          <w:b w:val="0"/>
          <w:bdr w:val="none" w:sz="0" w:space="0" w:color="auto" w:frame="1"/>
        </w:rPr>
        <w:t>y tế học đườ</w:t>
      </w:r>
      <w:r w:rsidR="006B183B">
        <w:rPr>
          <w:rStyle w:val="Strong"/>
          <w:b w:val="0"/>
          <w:bdr w:val="none" w:sz="0" w:space="0" w:color="auto" w:frame="1"/>
        </w:rPr>
        <w:t>ng t</w:t>
      </w:r>
      <w:r w:rsidR="0060225C" w:rsidRPr="000A0411">
        <w:t xml:space="preserve">rường THCS </w:t>
      </w:r>
      <w:r w:rsidR="0060225C" w:rsidRPr="000A0411">
        <w:rPr>
          <w:lang w:val="nl-NL"/>
        </w:rPr>
        <w:t>Nguyễn Trường Tộ</w:t>
      </w:r>
      <w:r w:rsidR="0060225C" w:rsidRPr="000A0411">
        <w:t xml:space="preserve"> xây dựng kế hoạch cụ thể như sau:</w:t>
      </w:r>
    </w:p>
    <w:p w:rsidR="0060225C" w:rsidRPr="000A0411" w:rsidRDefault="0060225C" w:rsidP="006B183B">
      <w:pPr>
        <w:spacing w:after="0"/>
        <w:ind w:firstLine="709"/>
        <w:jc w:val="both"/>
      </w:pPr>
      <w:r w:rsidRPr="000A0411">
        <w:rPr>
          <w:rStyle w:val="Strong"/>
          <w:bdr w:val="none" w:sz="0" w:space="0" w:color="auto" w:frame="1"/>
        </w:rPr>
        <w:t>I.</w:t>
      </w:r>
      <w:r w:rsidRPr="000A0411">
        <w:rPr>
          <w:rStyle w:val="apple-converted-space"/>
          <w:b/>
          <w:bCs/>
          <w:bdr w:val="none" w:sz="0" w:space="0" w:color="auto" w:frame="1"/>
        </w:rPr>
        <w:t> </w:t>
      </w:r>
      <w:r w:rsidRPr="000A0411">
        <w:rPr>
          <w:rStyle w:val="Strong"/>
          <w:bdr w:val="none" w:sz="0" w:space="0" w:color="auto" w:frame="1"/>
        </w:rPr>
        <w:t>Mục đích, yêu cầu</w:t>
      </w:r>
      <w:r w:rsidR="00661FD7">
        <w:rPr>
          <w:rStyle w:val="Strong"/>
          <w:bdr w:val="none" w:sz="0" w:space="0" w:color="auto" w:frame="1"/>
        </w:rPr>
        <w:t>:</w:t>
      </w:r>
    </w:p>
    <w:p w:rsidR="0060225C" w:rsidRPr="000A0411" w:rsidRDefault="0060225C" w:rsidP="006B183B">
      <w:pPr>
        <w:spacing w:after="0"/>
        <w:ind w:firstLine="709"/>
        <w:jc w:val="both"/>
      </w:pPr>
      <w:r w:rsidRPr="000A0411">
        <w:rPr>
          <w:rStyle w:val="Strong"/>
          <w:bdr w:val="none" w:sz="0" w:space="0" w:color="auto" w:frame="1"/>
        </w:rPr>
        <w:t>1. Mục đích</w:t>
      </w:r>
      <w:r w:rsidR="00661FD7">
        <w:rPr>
          <w:rStyle w:val="Strong"/>
          <w:bdr w:val="none" w:sz="0" w:space="0" w:color="auto" w:frame="1"/>
        </w:rPr>
        <w:t>.</w:t>
      </w:r>
    </w:p>
    <w:p w:rsidR="00C90BE5" w:rsidRPr="006E0FB8" w:rsidRDefault="00C90BE5" w:rsidP="006B183B">
      <w:pPr>
        <w:spacing w:after="0"/>
        <w:ind w:firstLine="709"/>
        <w:jc w:val="both"/>
        <w:rPr>
          <w:iCs/>
        </w:rPr>
      </w:pPr>
      <w:r w:rsidRPr="006E0FB8">
        <w:rPr>
          <w:iCs/>
        </w:rPr>
        <w:t>Đẩy mạnh công tác tuyên truyền, giáo dục về các biện pháp phòng chống dịch bệnh viêm đường hô hấp nói chung và bệnh Bạch hầu nói riêng, lợi ích của việc tiêm vắc xin phòng chống bệnh Bạch hầu, chủ động thực hiện các biện pháp phòng bệnh cho bản thân và cộng đồng theo khuyến cáo của Bộ Y tế.</w:t>
      </w:r>
    </w:p>
    <w:p w:rsidR="00C90BE5" w:rsidRPr="006E0FB8" w:rsidRDefault="00C90BE5" w:rsidP="006B183B">
      <w:pPr>
        <w:spacing w:after="0"/>
        <w:ind w:firstLine="709"/>
        <w:jc w:val="both"/>
        <w:rPr>
          <w:iCs/>
        </w:rPr>
      </w:pPr>
      <w:r w:rsidRPr="006E0FB8">
        <w:rPr>
          <w:iCs/>
        </w:rPr>
        <w:t>Thường xuyên theo dõi sức khỏe của học sinh, phối hợp với y tế địa phương phát hiện sớm học sinh mắc bệnh hoặc nghi ngờ mắc bệnh để có biện pháp xử lý kịp thời.</w:t>
      </w:r>
    </w:p>
    <w:p w:rsidR="0060225C" w:rsidRPr="000A0411" w:rsidRDefault="0060225C" w:rsidP="006B183B">
      <w:pPr>
        <w:spacing w:after="0"/>
        <w:ind w:firstLine="709"/>
        <w:jc w:val="both"/>
      </w:pPr>
      <w:r w:rsidRPr="000A0411">
        <w:rPr>
          <w:rStyle w:val="Strong"/>
          <w:bdr w:val="none" w:sz="0" w:space="0" w:color="auto" w:frame="1"/>
        </w:rPr>
        <w:t>2. Yêu cầu</w:t>
      </w:r>
      <w:r w:rsidR="00661FD7">
        <w:rPr>
          <w:rStyle w:val="Strong"/>
          <w:bdr w:val="none" w:sz="0" w:space="0" w:color="auto" w:frame="1"/>
        </w:rPr>
        <w:t>.</w:t>
      </w:r>
    </w:p>
    <w:p w:rsidR="00317E64" w:rsidRPr="000A0411" w:rsidRDefault="00317E64" w:rsidP="006B183B">
      <w:pPr>
        <w:spacing w:after="0"/>
        <w:ind w:firstLine="567"/>
        <w:jc w:val="both"/>
        <w:rPr>
          <w:rStyle w:val="Strong"/>
          <w:b w:val="0"/>
          <w:bdr w:val="none" w:sz="0" w:space="0" w:color="auto" w:frame="1"/>
        </w:rPr>
      </w:pPr>
      <w:r w:rsidRPr="000A0411">
        <w:t>- 100% CB</w:t>
      </w:r>
      <w:r w:rsidR="00830224">
        <w:t>,</w:t>
      </w:r>
      <w:r w:rsidRPr="000A0411">
        <w:t xml:space="preserve">GV,NV </w:t>
      </w:r>
      <w:r w:rsidR="0060225C" w:rsidRPr="000A0411">
        <w:t>học sinh nhà trường được tham dự các buổi tuyên truyền về</w:t>
      </w:r>
      <w:r w:rsidR="006E0FB8">
        <w:t xml:space="preserve"> </w:t>
      </w:r>
      <w:r w:rsidR="006E0FB8">
        <w:rPr>
          <w:rStyle w:val="Strong"/>
          <w:b w:val="0"/>
          <w:bdr w:val="none" w:sz="0" w:space="0" w:color="auto" w:frame="1"/>
        </w:rPr>
        <w:t>Phòng</w:t>
      </w:r>
      <w:r w:rsidRPr="000A0411">
        <w:rPr>
          <w:rStyle w:val="Strong"/>
          <w:b w:val="0"/>
          <w:bdr w:val="none" w:sz="0" w:space="0" w:color="auto" w:frame="1"/>
        </w:rPr>
        <w:t xml:space="preserve"> chố</w:t>
      </w:r>
      <w:r w:rsidR="00500246">
        <w:rPr>
          <w:rStyle w:val="Strong"/>
          <w:b w:val="0"/>
          <w:bdr w:val="none" w:sz="0" w:space="0" w:color="auto" w:frame="1"/>
        </w:rPr>
        <w:t xml:space="preserve">ng </w:t>
      </w:r>
      <w:r w:rsidRPr="000A0411">
        <w:rPr>
          <w:rStyle w:val="Strong"/>
          <w:b w:val="0"/>
          <w:bdr w:val="none" w:sz="0" w:space="0" w:color="auto" w:frame="1"/>
        </w:rPr>
        <w:t xml:space="preserve"> bệnh </w:t>
      </w:r>
      <w:r w:rsidR="006E0FB8">
        <w:rPr>
          <w:rStyle w:val="Strong"/>
          <w:b w:val="0"/>
          <w:bdr w:val="none" w:sz="0" w:space="0" w:color="auto" w:frame="1"/>
        </w:rPr>
        <w:t>bạch hầu</w:t>
      </w:r>
      <w:r w:rsidRPr="000A0411">
        <w:rPr>
          <w:rStyle w:val="Strong"/>
          <w:b w:val="0"/>
          <w:bdr w:val="none" w:sz="0" w:space="0" w:color="auto" w:frame="1"/>
        </w:rPr>
        <w:t xml:space="preserve"> cho CBCN</w:t>
      </w:r>
      <w:r w:rsidR="00DA5A66" w:rsidRPr="000A0411">
        <w:rPr>
          <w:rStyle w:val="Strong"/>
          <w:b w:val="0"/>
          <w:bdr w:val="none" w:sz="0" w:space="0" w:color="auto" w:frame="1"/>
        </w:rPr>
        <w:t>V</w:t>
      </w:r>
      <w:r w:rsidR="006E0FB8">
        <w:rPr>
          <w:rStyle w:val="Strong"/>
          <w:b w:val="0"/>
          <w:bdr w:val="none" w:sz="0" w:space="0" w:color="auto" w:frame="1"/>
        </w:rPr>
        <w:t xml:space="preserve"> </w:t>
      </w:r>
      <w:r w:rsidRPr="000A0411">
        <w:rPr>
          <w:rStyle w:val="Strong"/>
          <w:b w:val="0"/>
          <w:bdr w:val="none" w:sz="0" w:space="0" w:color="auto" w:frame="1"/>
        </w:rPr>
        <w:t xml:space="preserve">và học sinh năm học 2019 </w:t>
      </w:r>
      <w:r w:rsidR="006B183B">
        <w:rPr>
          <w:rStyle w:val="Strong"/>
          <w:b w:val="0"/>
          <w:bdr w:val="none" w:sz="0" w:space="0" w:color="auto" w:frame="1"/>
        </w:rPr>
        <w:t>–</w:t>
      </w:r>
      <w:r w:rsidRPr="000A0411">
        <w:rPr>
          <w:rStyle w:val="Strong"/>
          <w:b w:val="0"/>
          <w:bdr w:val="none" w:sz="0" w:space="0" w:color="auto" w:frame="1"/>
        </w:rPr>
        <w:t xml:space="preserve"> 2020</w:t>
      </w:r>
      <w:r w:rsidR="006B183B">
        <w:rPr>
          <w:rStyle w:val="Strong"/>
          <w:b w:val="0"/>
          <w:bdr w:val="none" w:sz="0" w:space="0" w:color="auto" w:frame="1"/>
        </w:rPr>
        <w:t>.</w:t>
      </w:r>
    </w:p>
    <w:p w:rsidR="0060225C" w:rsidRPr="000A0411" w:rsidRDefault="0060225C" w:rsidP="006B183B">
      <w:pPr>
        <w:spacing w:after="0"/>
        <w:ind w:firstLine="720"/>
        <w:jc w:val="both"/>
      </w:pPr>
      <w:r w:rsidRPr="000A0411">
        <w:rPr>
          <w:rStyle w:val="Strong"/>
          <w:bdr w:val="none" w:sz="0" w:space="0" w:color="auto" w:frame="1"/>
        </w:rPr>
        <w:t>II. Nội dung tuyên truyền và các biện pháp thực hiện</w:t>
      </w:r>
      <w:r w:rsidR="00661FD7">
        <w:rPr>
          <w:rStyle w:val="Strong"/>
          <w:bdr w:val="none" w:sz="0" w:space="0" w:color="auto" w:frame="1"/>
        </w:rPr>
        <w:t>:</w:t>
      </w:r>
    </w:p>
    <w:p w:rsidR="0060225C" w:rsidRPr="000A0411" w:rsidRDefault="0060225C" w:rsidP="006B183B">
      <w:pPr>
        <w:spacing w:after="0"/>
        <w:ind w:firstLine="720"/>
        <w:jc w:val="both"/>
      </w:pPr>
      <w:r w:rsidRPr="000A0411">
        <w:rPr>
          <w:rStyle w:val="Strong"/>
          <w:bdr w:val="none" w:sz="0" w:space="0" w:color="auto" w:frame="1"/>
        </w:rPr>
        <w:t>1.</w:t>
      </w:r>
      <w:r w:rsidRPr="000A0411">
        <w:rPr>
          <w:rStyle w:val="apple-converted-space"/>
          <w:b/>
          <w:bCs/>
          <w:bdr w:val="none" w:sz="0" w:space="0" w:color="auto" w:frame="1"/>
        </w:rPr>
        <w:t> </w:t>
      </w:r>
      <w:r w:rsidRPr="000A0411">
        <w:rPr>
          <w:rStyle w:val="Strong"/>
          <w:bdr w:val="none" w:sz="0" w:space="0" w:color="auto" w:frame="1"/>
        </w:rPr>
        <w:t>Tuyên truyền nâng cao kiến thức, nhận thức cho cán bộ giáo viên, học sinh</w:t>
      </w:r>
      <w:r w:rsidR="00500246">
        <w:rPr>
          <w:rStyle w:val="Strong"/>
          <w:bdr w:val="none" w:sz="0" w:space="0" w:color="auto" w:frame="1"/>
        </w:rPr>
        <w:t>.</w:t>
      </w:r>
    </w:p>
    <w:p w:rsidR="000A0411" w:rsidRPr="00437050" w:rsidRDefault="000A6833" w:rsidP="006B183B">
      <w:pPr>
        <w:shd w:val="clear" w:color="auto" w:fill="FFFFFF"/>
        <w:spacing w:after="0"/>
        <w:jc w:val="both"/>
        <w:textAlignment w:val="baseline"/>
        <w:rPr>
          <w:rFonts w:ascii="NotoSans-Regular" w:eastAsia="Times New Roman" w:hAnsi="NotoSans-Regular"/>
          <w:color w:val="222222"/>
          <w:spacing w:val="-3"/>
        </w:rPr>
      </w:pPr>
      <w:r>
        <w:rPr>
          <w:rFonts w:ascii="NotoSans-Regular" w:eastAsia="Times New Roman" w:hAnsi="NotoSans-Regular"/>
          <w:color w:val="222222"/>
          <w:spacing w:val="-3"/>
        </w:rPr>
        <w:t xml:space="preserve">       </w:t>
      </w:r>
      <w:r w:rsidR="006B183B">
        <w:rPr>
          <w:rFonts w:ascii="NotoSans-Regular" w:eastAsia="Times New Roman" w:hAnsi="NotoSans-Regular"/>
          <w:color w:val="222222"/>
          <w:spacing w:val="-3"/>
        </w:rPr>
        <w:tab/>
      </w:r>
      <w:r w:rsidR="000A0411" w:rsidRPr="000A0411">
        <w:rPr>
          <w:rFonts w:ascii="NotoSans-Regular" w:eastAsia="Times New Roman" w:hAnsi="NotoSans-Regular"/>
          <w:color w:val="222222"/>
          <w:spacing w:val="-3"/>
        </w:rPr>
        <w:t>Tuyên</w:t>
      </w:r>
      <w:r w:rsidR="000A0411" w:rsidRPr="00437050">
        <w:rPr>
          <w:rFonts w:ascii="NotoSans-Regular" w:eastAsia="Times New Roman" w:hAnsi="NotoSans-Regular"/>
          <w:color w:val="222222"/>
          <w:spacing w:val="-3"/>
        </w:rPr>
        <w:t xml:space="preserve"> truyền, giáo dục cho học sinh, giáo viên, cán bộ, nhân viên nhà trường về dịch bệnh </w:t>
      </w:r>
      <w:r w:rsidR="00F35D70">
        <w:rPr>
          <w:rFonts w:ascii="NotoSans-Regular" w:eastAsia="Times New Roman" w:hAnsi="NotoSans-Regular"/>
          <w:color w:val="222222"/>
          <w:spacing w:val="-3"/>
        </w:rPr>
        <w:t>viêm đường hô hấp nói c</w:t>
      </w:r>
      <w:r w:rsidR="006B183B">
        <w:rPr>
          <w:rFonts w:ascii="NotoSans-Regular" w:eastAsia="Times New Roman" w:hAnsi="NotoSans-Regular"/>
          <w:color w:val="222222"/>
          <w:spacing w:val="-3"/>
        </w:rPr>
        <w:t>hung và bệnh bạch hầu nói riêng</w:t>
      </w:r>
      <w:r w:rsidR="00F35D70">
        <w:rPr>
          <w:rFonts w:ascii="NotoSans-Regular" w:eastAsia="Times New Roman" w:hAnsi="NotoSans-Regular"/>
          <w:color w:val="222222"/>
          <w:spacing w:val="-3"/>
        </w:rPr>
        <w:t>, lợi ích của việc tiêm vaccin phòng chống bệnh bạch hầu</w:t>
      </w:r>
      <w:r w:rsidR="000A0411" w:rsidRPr="00437050">
        <w:rPr>
          <w:rFonts w:ascii="NotoSans-Regular" w:eastAsia="Times New Roman" w:hAnsi="NotoSans-Regular"/>
          <w:color w:val="222222"/>
          <w:spacing w:val="-3"/>
        </w:rPr>
        <w:t xml:space="preserve"> và biện pháp phòng ngừa cần được chú trọng.</w:t>
      </w:r>
    </w:p>
    <w:p w:rsidR="000A0411" w:rsidRPr="00437050" w:rsidRDefault="000A6833" w:rsidP="006B183B">
      <w:pPr>
        <w:shd w:val="clear" w:color="auto" w:fill="FFFFFF"/>
        <w:spacing w:after="0"/>
        <w:jc w:val="both"/>
        <w:textAlignment w:val="baseline"/>
        <w:rPr>
          <w:rFonts w:ascii="NotoSans-Regular" w:eastAsia="Times New Roman" w:hAnsi="NotoSans-Regular"/>
          <w:color w:val="222222"/>
          <w:spacing w:val="-3"/>
        </w:rPr>
      </w:pPr>
      <w:r>
        <w:rPr>
          <w:rFonts w:ascii="NotoSans-Regular" w:eastAsia="Times New Roman" w:hAnsi="NotoSans-Regular"/>
          <w:color w:val="222222"/>
          <w:spacing w:val="-3"/>
        </w:rPr>
        <w:t xml:space="preserve">      </w:t>
      </w:r>
      <w:r w:rsidR="006B183B">
        <w:rPr>
          <w:rFonts w:ascii="NotoSans-Regular" w:eastAsia="Times New Roman" w:hAnsi="NotoSans-Regular"/>
          <w:color w:val="222222"/>
          <w:spacing w:val="-3"/>
        </w:rPr>
        <w:tab/>
      </w:r>
      <w:r w:rsidR="000A0411" w:rsidRPr="00437050">
        <w:rPr>
          <w:rFonts w:ascii="NotoSans-Regular" w:eastAsia="Times New Roman" w:hAnsi="NotoSans-Regular"/>
          <w:color w:val="222222"/>
          <w:spacing w:val="-3"/>
        </w:rPr>
        <w:t xml:space="preserve">Trong đó, lưu ý thực hiện tốt việc hướng dẫn học sinh, giáo viên, cán bộ, nhân viên nhà trường hạn chế tiếp xúc trực tiếp với người bị bệnh </w:t>
      </w:r>
      <w:r w:rsidR="006E0FB8">
        <w:rPr>
          <w:rFonts w:ascii="NotoSans-Regular" w:eastAsia="Times New Roman" w:hAnsi="NotoSans-Regular"/>
          <w:color w:val="222222"/>
          <w:spacing w:val="-3"/>
        </w:rPr>
        <w:t>bạch hầu</w:t>
      </w:r>
      <w:r w:rsidR="000A0411" w:rsidRPr="00437050">
        <w:rPr>
          <w:rFonts w:ascii="NotoSans-Regular" w:eastAsia="Times New Roman" w:hAnsi="NotoSans-Regular"/>
          <w:color w:val="222222"/>
          <w:spacing w:val="-3"/>
        </w:rPr>
        <w:t xml:space="preserve">. Khi cần thiết phải tiếp xúc với người bệnh phải đeo khẩu trang y tế đúng cách và giữ khoảng cách khi tiếp xúc, giữ ấm cơ thể, vệ sinh cá nhân, rửa tay thường xuyên bằng xà phòng, súc họng bằng nước sát khuẩn miệng để phòng bệnh viêm phổi, cần che miệng và </w:t>
      </w:r>
      <w:r w:rsidR="000A0411" w:rsidRPr="00437050">
        <w:rPr>
          <w:rFonts w:ascii="NotoSans-Regular" w:eastAsia="Times New Roman" w:hAnsi="NotoSans-Regular"/>
          <w:color w:val="222222"/>
          <w:spacing w:val="-3"/>
        </w:rPr>
        <w:lastRenderedPageBreak/>
        <w:t>mũi khi ho hoặc hắt hơi, tốt nhất bằng khăn vải hoặc khăn tay để làm giảm phát tán các dịch tiết đường hô hấp.</w:t>
      </w:r>
    </w:p>
    <w:p w:rsidR="0060225C" w:rsidRPr="0073390D" w:rsidRDefault="0060225C" w:rsidP="006B183B">
      <w:pPr>
        <w:shd w:val="clear" w:color="auto" w:fill="FFFFFF"/>
        <w:spacing w:after="0"/>
        <w:ind w:firstLine="720"/>
        <w:jc w:val="both"/>
        <w:textAlignment w:val="baseline"/>
        <w:rPr>
          <w:rFonts w:ascii="NotoSans-Regular" w:eastAsia="Times New Roman" w:hAnsi="NotoSans-Regular"/>
          <w:color w:val="222222"/>
          <w:spacing w:val="-3"/>
        </w:rPr>
      </w:pPr>
      <w:r w:rsidRPr="000A0411">
        <w:rPr>
          <w:rStyle w:val="Strong"/>
          <w:bdr w:val="none" w:sz="0" w:space="0" w:color="auto" w:frame="1"/>
        </w:rPr>
        <w:t>2. Hình thức tuyên truyền</w:t>
      </w:r>
      <w:r w:rsidR="00661FD7">
        <w:rPr>
          <w:rStyle w:val="Strong"/>
          <w:bdr w:val="none" w:sz="0" w:space="0" w:color="auto" w:frame="1"/>
        </w:rPr>
        <w:t>.</w:t>
      </w:r>
    </w:p>
    <w:p w:rsidR="00317E64" w:rsidRPr="00437050" w:rsidRDefault="000A0411" w:rsidP="006B183B">
      <w:pPr>
        <w:shd w:val="clear" w:color="auto" w:fill="FFFFFF"/>
        <w:spacing w:after="0"/>
        <w:ind w:firstLine="720"/>
        <w:jc w:val="both"/>
        <w:textAlignment w:val="baseline"/>
        <w:rPr>
          <w:rFonts w:ascii="NotoSans-Regular" w:eastAsia="Times New Roman" w:hAnsi="NotoSans-Regular"/>
          <w:color w:val="222222"/>
          <w:spacing w:val="-3"/>
        </w:rPr>
      </w:pPr>
      <w:r w:rsidRPr="000A0411">
        <w:rPr>
          <w:rFonts w:ascii="NotoSans-Regular" w:eastAsia="Times New Roman" w:hAnsi="NotoSans-Regular"/>
          <w:color w:val="222222"/>
          <w:spacing w:val="-3"/>
        </w:rPr>
        <w:t>Tuyên truyền</w:t>
      </w:r>
      <w:r w:rsidR="006B183B">
        <w:rPr>
          <w:rFonts w:ascii="NotoSans-Regular" w:eastAsia="Times New Roman" w:hAnsi="NotoSans-Regular"/>
          <w:color w:val="222222"/>
          <w:spacing w:val="-3"/>
        </w:rPr>
        <w:t xml:space="preserve"> bài phòng chống </w:t>
      </w:r>
      <w:r w:rsidR="005E08CF">
        <w:rPr>
          <w:rFonts w:ascii="NotoSans-Regular" w:eastAsia="Times New Roman" w:hAnsi="NotoSans-Regular"/>
          <w:color w:val="222222"/>
          <w:spacing w:val="-3"/>
        </w:rPr>
        <w:t xml:space="preserve">bệnh </w:t>
      </w:r>
      <w:r w:rsidR="006B183B">
        <w:rPr>
          <w:rFonts w:ascii="NotoSans-Regular" w:eastAsia="Times New Roman" w:hAnsi="NotoSans-Regular"/>
          <w:color w:val="222222"/>
          <w:spacing w:val="-3"/>
        </w:rPr>
        <w:t>Bạch hầu</w:t>
      </w:r>
      <w:r w:rsidRPr="000A0411">
        <w:rPr>
          <w:rFonts w:ascii="NotoSans-Regular" w:eastAsia="Times New Roman" w:hAnsi="NotoSans-Regular"/>
          <w:color w:val="222222"/>
          <w:spacing w:val="-3"/>
        </w:rPr>
        <w:t xml:space="preserve"> dưới cờ</w:t>
      </w:r>
      <w:r w:rsidR="00876C3F">
        <w:rPr>
          <w:rFonts w:ascii="NotoSans-Regular" w:eastAsia="Times New Roman" w:hAnsi="NotoSans-Regular"/>
          <w:color w:val="222222"/>
          <w:spacing w:val="-3"/>
        </w:rPr>
        <w:t xml:space="preserve"> vào ngày tổng kết năm học thứ 4 ngày 15/7/2020</w:t>
      </w:r>
      <w:r w:rsidR="005E08CF">
        <w:rPr>
          <w:rFonts w:ascii="NotoSans-Regular" w:eastAsia="Times New Roman" w:hAnsi="NotoSans-Regular"/>
          <w:color w:val="222222"/>
          <w:spacing w:val="-3"/>
        </w:rPr>
        <w:t>.</w:t>
      </w:r>
    </w:p>
    <w:p w:rsidR="0060225C" w:rsidRPr="000A0411" w:rsidRDefault="0060225C" w:rsidP="006B183B">
      <w:pPr>
        <w:spacing w:after="0"/>
        <w:ind w:firstLine="720"/>
        <w:jc w:val="both"/>
      </w:pPr>
      <w:r w:rsidRPr="000A0411">
        <w:rPr>
          <w:rStyle w:val="Strong"/>
          <w:bdr w:val="none" w:sz="0" w:space="0" w:color="auto" w:frame="1"/>
        </w:rPr>
        <w:t>III. TỔ CHỨC THỰC HIỆN</w:t>
      </w:r>
      <w:r w:rsidR="00661FD7">
        <w:rPr>
          <w:rStyle w:val="Strong"/>
          <w:bdr w:val="none" w:sz="0" w:space="0" w:color="auto" w:frame="1"/>
        </w:rPr>
        <w:t>:</w:t>
      </w:r>
    </w:p>
    <w:p w:rsidR="0073390D" w:rsidRDefault="006B183B" w:rsidP="006B183B">
      <w:pPr>
        <w:spacing w:after="0"/>
        <w:ind w:left="142" w:firstLine="578"/>
        <w:jc w:val="both"/>
      </w:pPr>
      <w:r>
        <w:rPr>
          <w:rStyle w:val="Strong"/>
          <w:bdr w:val="none" w:sz="0" w:space="0" w:color="auto" w:frame="1"/>
        </w:rPr>
        <w:t xml:space="preserve">1. </w:t>
      </w:r>
      <w:r w:rsidR="0060225C" w:rsidRPr="006B183B">
        <w:rPr>
          <w:rStyle w:val="Strong"/>
          <w:bdr w:val="none" w:sz="0" w:space="0" w:color="auto" w:frame="1"/>
        </w:rPr>
        <w:t>Đối với BGH</w:t>
      </w:r>
      <w:r w:rsidR="00661FD7" w:rsidRPr="006B183B">
        <w:rPr>
          <w:rStyle w:val="Strong"/>
          <w:bdr w:val="none" w:sz="0" w:space="0" w:color="auto" w:frame="1"/>
        </w:rPr>
        <w:t>.</w:t>
      </w:r>
    </w:p>
    <w:p w:rsidR="000A0411" w:rsidRPr="00437050" w:rsidRDefault="0060225C" w:rsidP="006B183B">
      <w:pPr>
        <w:pStyle w:val="ListParagraph"/>
        <w:spacing w:after="0"/>
        <w:ind w:left="-142" w:firstLine="284"/>
        <w:jc w:val="both"/>
      </w:pPr>
      <w:r w:rsidRPr="000A0411">
        <w:t> </w:t>
      </w:r>
      <w:r w:rsidR="006B183B">
        <w:tab/>
      </w:r>
      <w:r w:rsidRPr="000A0411">
        <w:t xml:space="preserve">- Xây dựng kế hoạch phòng, ngừa </w:t>
      </w:r>
      <w:r w:rsidR="00752FEC" w:rsidRPr="000A0411">
        <w:t>dịch bệnh</w:t>
      </w:r>
      <w:r w:rsidRPr="000A0411">
        <w:t xml:space="preserve"> trong năm học 201</w:t>
      </w:r>
      <w:r w:rsidR="00752FEC" w:rsidRPr="000A0411">
        <w:t>9</w:t>
      </w:r>
      <w:r w:rsidRPr="000A0411">
        <w:t>-20</w:t>
      </w:r>
      <w:r w:rsidR="00752FEC" w:rsidRPr="000A0411">
        <w:t>20</w:t>
      </w:r>
      <w:r w:rsidRPr="000A0411">
        <w:t>.</w:t>
      </w:r>
      <w:r w:rsidR="000A0411" w:rsidRPr="0073390D">
        <w:rPr>
          <w:rFonts w:ascii="NotoSans-Regular" w:eastAsia="Times New Roman" w:hAnsi="NotoSans-Regular"/>
          <w:color w:val="222222"/>
          <w:spacing w:val="-3"/>
        </w:rPr>
        <w:t xml:space="preserve"> Các cơ sở giáo dục phải theo dõi và quản lý tốt sức khỏe học sinh,</w:t>
      </w:r>
      <w:r w:rsidR="00830224" w:rsidRPr="0073390D">
        <w:rPr>
          <w:rFonts w:ascii="NotoSans-Regular" w:eastAsia="Times New Roman" w:hAnsi="NotoSans-Regular"/>
          <w:color w:val="222222"/>
          <w:spacing w:val="-3"/>
        </w:rPr>
        <w:t xml:space="preserve"> giáo viên</w:t>
      </w:r>
      <w:r w:rsidR="000A0411" w:rsidRPr="0073390D">
        <w:rPr>
          <w:rFonts w:ascii="NotoSans-Regular" w:eastAsia="Times New Roman" w:hAnsi="NotoSans-Regular"/>
          <w:color w:val="222222"/>
          <w:spacing w:val="-3"/>
        </w:rPr>
        <w:t>, cán bộ, nhân viên nhà trường, phát hiện sớm các trường hợp mắc bệnh. Khi có hiện tượng bất thường hoặc dịch bệnh xảy ra cần thông báo ngay cho cơ quan y tế để được khám, điều trị kịp thời, kiên quyết không để dịch lây lan trong trường học.</w:t>
      </w:r>
    </w:p>
    <w:p w:rsidR="00752FEC" w:rsidRPr="00437050" w:rsidRDefault="000A0411" w:rsidP="006B183B">
      <w:pPr>
        <w:shd w:val="clear" w:color="auto" w:fill="FFFFFF"/>
        <w:spacing w:after="0"/>
        <w:ind w:firstLine="567"/>
        <w:jc w:val="both"/>
        <w:textAlignment w:val="baseline"/>
        <w:rPr>
          <w:rFonts w:ascii="NotoSans-Regular" w:eastAsia="Times New Roman" w:hAnsi="NotoSans-Regular"/>
          <w:color w:val="222222"/>
          <w:spacing w:val="-3"/>
        </w:rPr>
      </w:pPr>
      <w:r w:rsidRPr="000A0411">
        <w:t>-</w:t>
      </w:r>
      <w:r w:rsidR="0060225C" w:rsidRPr="000A0411">
        <w:t> </w:t>
      </w:r>
      <w:r w:rsidR="006B183B" w:rsidRPr="00437050">
        <w:rPr>
          <w:rFonts w:ascii="NotoSans-Regular" w:eastAsia="Times New Roman" w:hAnsi="NotoSans-Regular"/>
          <w:color w:val="222222"/>
          <w:spacing w:val="-3"/>
        </w:rPr>
        <w:t>Nh</w:t>
      </w:r>
      <w:r w:rsidR="006B183B" w:rsidRPr="00437050">
        <w:rPr>
          <w:rFonts w:ascii="NotoSans-Regular" w:eastAsia="Times New Roman" w:hAnsi="NotoSans-Regular" w:hint="eastAsia"/>
          <w:color w:val="222222"/>
          <w:spacing w:val="-3"/>
        </w:rPr>
        <w:t>à</w:t>
      </w:r>
      <w:r w:rsidR="006B183B" w:rsidRPr="00437050">
        <w:rPr>
          <w:rFonts w:ascii="NotoSans-Regular" w:eastAsia="Times New Roman" w:hAnsi="NotoSans-Regular"/>
          <w:color w:val="222222"/>
          <w:spacing w:val="-3"/>
        </w:rPr>
        <w:t xml:space="preserve"> </w:t>
      </w:r>
      <w:r w:rsidR="00752FEC" w:rsidRPr="00437050">
        <w:rPr>
          <w:rFonts w:ascii="NotoSans-Regular" w:eastAsia="Times New Roman" w:hAnsi="NotoSans-Regular"/>
          <w:color w:val="222222"/>
          <w:spacing w:val="-3"/>
        </w:rPr>
        <w:t>trường cần triển khai mạnh mẽ các hoạt động vệ sinh phòng bệnh tại trường học; chủ động phối hợp với ngành y tế tổ chức tuyên truyền, giáo dục, nâng cao nhận thức về các biện pháp phòng chống dịch bệnh.</w:t>
      </w:r>
    </w:p>
    <w:p w:rsidR="0060225C" w:rsidRPr="000A0411" w:rsidRDefault="0060225C" w:rsidP="006B183B">
      <w:pPr>
        <w:spacing w:after="0"/>
        <w:ind w:firstLine="720"/>
        <w:jc w:val="both"/>
      </w:pPr>
      <w:r w:rsidRPr="000A0411">
        <w:rPr>
          <w:rStyle w:val="Strong"/>
          <w:bdr w:val="none" w:sz="0" w:space="0" w:color="auto" w:frame="1"/>
        </w:rPr>
        <w:t>2. Đối với Tổng phụ</w:t>
      </w:r>
      <w:r w:rsidR="008502BA">
        <w:rPr>
          <w:rStyle w:val="Strong"/>
          <w:bdr w:val="none" w:sz="0" w:space="0" w:color="auto" w:frame="1"/>
        </w:rPr>
        <w:t xml:space="preserve"> trách</w:t>
      </w:r>
      <w:r w:rsidRPr="000A0411">
        <w:rPr>
          <w:rStyle w:val="Strong"/>
          <w:bdr w:val="none" w:sz="0" w:space="0" w:color="auto" w:frame="1"/>
        </w:rPr>
        <w:t xml:space="preserve"> và cán bộ y tế</w:t>
      </w:r>
      <w:r w:rsidR="00661FD7">
        <w:rPr>
          <w:rStyle w:val="Strong"/>
          <w:bdr w:val="none" w:sz="0" w:space="0" w:color="auto" w:frame="1"/>
        </w:rPr>
        <w:t>.</w:t>
      </w:r>
    </w:p>
    <w:p w:rsidR="0060225C" w:rsidRPr="000A0411" w:rsidRDefault="0060225C" w:rsidP="006B183B">
      <w:pPr>
        <w:spacing w:after="0"/>
        <w:ind w:firstLine="720"/>
        <w:jc w:val="both"/>
      </w:pPr>
      <w:r w:rsidRPr="000A0411">
        <w:t>- Hướng dẫn ĐTN</w:t>
      </w:r>
      <w:r w:rsidR="006809FF">
        <w:t>,</w:t>
      </w:r>
      <w:r w:rsidRPr="000A0411">
        <w:t>TP</w:t>
      </w:r>
      <w:r w:rsidR="006809FF">
        <w:t>T,</w:t>
      </w:r>
      <w:r w:rsidRPr="000A0411">
        <w:t xml:space="preserve"> tuyên truyền  trong nhà trường có kiến thức để tuyên truyền phòng chống </w:t>
      </w:r>
      <w:r w:rsidR="00752FEC" w:rsidRPr="000A0411">
        <w:t>dịch bệnh</w:t>
      </w:r>
      <w:r w:rsidRPr="000A0411">
        <w:t xml:space="preserve"> vào các buổi phát thanh  chào cờ đầu tuần.</w:t>
      </w:r>
    </w:p>
    <w:p w:rsidR="0060225C" w:rsidRPr="000A0411" w:rsidRDefault="0060225C" w:rsidP="006B183B">
      <w:pPr>
        <w:spacing w:after="0"/>
        <w:ind w:firstLine="720"/>
        <w:jc w:val="both"/>
      </w:pPr>
      <w:r w:rsidRPr="000A0411">
        <w:t xml:space="preserve">- Viết bài tuyên truyền phòng chống </w:t>
      </w:r>
      <w:r w:rsidR="00752FEC" w:rsidRPr="000A0411">
        <w:t xml:space="preserve">bệnh </w:t>
      </w:r>
      <w:r w:rsidR="006E0FB8">
        <w:t>bạch hầu</w:t>
      </w:r>
      <w:r w:rsidRPr="000A0411">
        <w:t xml:space="preserve"> cho HS.</w:t>
      </w:r>
    </w:p>
    <w:p w:rsidR="0060225C" w:rsidRPr="000A0411" w:rsidRDefault="0060225C" w:rsidP="006B183B">
      <w:pPr>
        <w:spacing w:after="0"/>
        <w:ind w:firstLine="720"/>
        <w:jc w:val="both"/>
      </w:pPr>
      <w:r w:rsidRPr="000A0411">
        <w:rPr>
          <w:rStyle w:val="Strong"/>
          <w:bdr w:val="none" w:sz="0" w:space="0" w:color="auto" w:frame="1"/>
        </w:rPr>
        <w:t>3. Đối với TTCM và giáo viên</w:t>
      </w:r>
      <w:r w:rsidR="00661FD7">
        <w:rPr>
          <w:rStyle w:val="Strong"/>
          <w:bdr w:val="none" w:sz="0" w:space="0" w:color="auto" w:frame="1"/>
        </w:rPr>
        <w:t>.</w:t>
      </w:r>
    </w:p>
    <w:p w:rsidR="0060225C" w:rsidRPr="000A0411" w:rsidRDefault="0073390D" w:rsidP="006B183B">
      <w:pPr>
        <w:spacing w:after="0"/>
        <w:ind w:hanging="284"/>
        <w:jc w:val="both"/>
      </w:pPr>
      <w:r>
        <w:t xml:space="preserve">       </w:t>
      </w:r>
      <w:r w:rsidR="006B183B">
        <w:tab/>
      </w:r>
      <w:r w:rsidR="0060225C" w:rsidRPr="000A0411">
        <w:t xml:space="preserve">- TTCM hướng dẫn GV thực hiện lồng ghép giáo dục </w:t>
      </w:r>
      <w:r w:rsidR="004F2CB7">
        <w:t>thể chất</w:t>
      </w:r>
      <w:r w:rsidR="0060225C" w:rsidRPr="000A0411">
        <w:t xml:space="preserve"> về các kiến thức phòng chống </w:t>
      </w:r>
      <w:r w:rsidR="00752FEC" w:rsidRPr="000A0411">
        <w:t>dịch bệnh</w:t>
      </w:r>
      <w:r w:rsidR="0060225C" w:rsidRPr="000A0411">
        <w:t xml:space="preserve"> các giờ học môn học, các tiết SH</w:t>
      </w:r>
      <w:r w:rsidR="00830224">
        <w:t xml:space="preserve"> </w:t>
      </w:r>
      <w:r w:rsidR="0060225C" w:rsidRPr="000A0411">
        <w:t>cuối tuần.</w:t>
      </w:r>
    </w:p>
    <w:p w:rsidR="0060225C" w:rsidRPr="000A0411" w:rsidRDefault="00DA5A66" w:rsidP="006B183B">
      <w:pPr>
        <w:spacing w:after="0"/>
        <w:ind w:firstLine="720"/>
        <w:jc w:val="both"/>
      </w:pPr>
      <w:r w:rsidRPr="000A0411">
        <w:rPr>
          <w:rStyle w:val="Strong"/>
          <w:bdr w:val="none" w:sz="0" w:space="0" w:color="auto" w:frame="1"/>
        </w:rPr>
        <w:t>4</w:t>
      </w:r>
      <w:r w:rsidR="0060225C" w:rsidRPr="000A0411">
        <w:rPr>
          <w:rStyle w:val="Strong"/>
          <w:bdr w:val="none" w:sz="0" w:space="0" w:color="auto" w:frame="1"/>
        </w:rPr>
        <w:t>. Chế độ báo cáo</w:t>
      </w:r>
      <w:r w:rsidR="00661FD7">
        <w:rPr>
          <w:rStyle w:val="Strong"/>
          <w:bdr w:val="none" w:sz="0" w:space="0" w:color="auto" w:frame="1"/>
        </w:rPr>
        <w:t>.</w:t>
      </w:r>
    </w:p>
    <w:p w:rsidR="0060225C" w:rsidRPr="00830224" w:rsidRDefault="0060225C" w:rsidP="006B183B">
      <w:pPr>
        <w:spacing w:after="0"/>
        <w:ind w:firstLine="720"/>
        <w:jc w:val="both"/>
        <w:rPr>
          <w:i/>
        </w:rPr>
      </w:pPr>
      <w:r w:rsidRPr="00830224">
        <w:rPr>
          <w:rStyle w:val="Emphasis"/>
          <w:i w:val="0"/>
          <w:bdr w:val="none" w:sz="0" w:space="0" w:color="auto" w:frame="1"/>
        </w:rPr>
        <w:t>Giáo viên chủ nhiệm có nhiệm vụ:</w:t>
      </w:r>
    </w:p>
    <w:p w:rsidR="00DA5A66" w:rsidRPr="00830224" w:rsidRDefault="0060225C" w:rsidP="006B183B">
      <w:pPr>
        <w:spacing w:after="0"/>
        <w:ind w:firstLine="720"/>
        <w:jc w:val="both"/>
      </w:pPr>
      <w:r w:rsidRPr="00830224">
        <w:t xml:space="preserve">- Báo cáo </w:t>
      </w:r>
      <w:r w:rsidR="00DA5A66" w:rsidRPr="00830224">
        <w:t>sỉ số học sinh nghỉ học với lý do ốm đau bất thường.</w:t>
      </w:r>
    </w:p>
    <w:p w:rsidR="0060225C" w:rsidRPr="00830224" w:rsidRDefault="0060225C" w:rsidP="006B183B">
      <w:pPr>
        <w:spacing w:after="0"/>
        <w:ind w:firstLine="720"/>
        <w:jc w:val="both"/>
        <w:rPr>
          <w:i/>
        </w:rPr>
      </w:pPr>
      <w:r w:rsidRPr="00830224">
        <w:rPr>
          <w:rStyle w:val="Emphasis"/>
          <w:i w:val="0"/>
          <w:bdr w:val="none" w:sz="0" w:space="0" w:color="auto" w:frame="1"/>
        </w:rPr>
        <w:t>Tổng phụ trách Đội và cán bộ y tế  có nhiệm vụ:</w:t>
      </w:r>
    </w:p>
    <w:p w:rsidR="009E2E0A" w:rsidRDefault="0060225C" w:rsidP="006B183B">
      <w:pPr>
        <w:spacing w:after="0"/>
        <w:ind w:firstLine="720"/>
        <w:jc w:val="both"/>
      </w:pPr>
      <w:r w:rsidRPr="000A0411">
        <w:t>- Tổng hợp số lần đã tuyên truyền, số CBGV và học sinh tham gia tuyên truyền, số lượng băng rôn, khẩu hiệu đã tuyên truyền.</w:t>
      </w:r>
    </w:p>
    <w:p w:rsidR="006B183B" w:rsidRDefault="006B183B" w:rsidP="006B183B">
      <w:pPr>
        <w:spacing w:after="0"/>
        <w:ind w:firstLine="567"/>
        <w:jc w:val="both"/>
      </w:pPr>
    </w:p>
    <w:p w:rsidR="008E4201" w:rsidRPr="008E4201" w:rsidRDefault="008E4201" w:rsidP="00C43410">
      <w:pPr>
        <w:spacing w:after="0"/>
        <w:ind w:left="60"/>
        <w:rPr>
          <w:sz w:val="24"/>
          <w:szCs w:val="24"/>
        </w:rPr>
      </w:pPr>
      <w:r w:rsidRPr="00C43410">
        <w:rPr>
          <w:b/>
          <w:i/>
          <w:sz w:val="24"/>
          <w:szCs w:val="24"/>
        </w:rPr>
        <w:t>Nơi nhậ</w:t>
      </w:r>
      <w:r w:rsidR="00C43410" w:rsidRPr="00C43410">
        <w:rPr>
          <w:b/>
          <w:i/>
          <w:sz w:val="24"/>
          <w:szCs w:val="24"/>
        </w:rPr>
        <w:t>n</w:t>
      </w:r>
      <w:r w:rsidR="00C43410">
        <w:rPr>
          <w:b/>
          <w:i/>
          <w:sz w:val="24"/>
          <w:szCs w:val="24"/>
        </w:rPr>
        <w:t>:</w:t>
      </w:r>
      <w:r w:rsidRPr="008E4201">
        <w:rPr>
          <w:b/>
          <w:sz w:val="24"/>
          <w:szCs w:val="24"/>
        </w:rPr>
        <w:t xml:space="preserve">                </w:t>
      </w:r>
      <w:r>
        <w:rPr>
          <w:b/>
          <w:sz w:val="24"/>
          <w:szCs w:val="24"/>
        </w:rPr>
        <w:t xml:space="preserve">                </w:t>
      </w:r>
      <w:r w:rsidRPr="008E4201">
        <w:rPr>
          <w:b/>
          <w:sz w:val="24"/>
          <w:szCs w:val="24"/>
        </w:rPr>
        <w:t>BGH DUYỆT KẾ HOẠC</w:t>
      </w:r>
      <w:r w:rsidR="00C43410">
        <w:rPr>
          <w:b/>
          <w:sz w:val="24"/>
          <w:szCs w:val="24"/>
        </w:rPr>
        <w:t xml:space="preserve">H                         </w:t>
      </w:r>
      <w:r w:rsidRPr="008E4201">
        <w:rPr>
          <w:b/>
          <w:sz w:val="24"/>
          <w:szCs w:val="24"/>
        </w:rPr>
        <w:t>NHÂN VIÊN Y TẾ</w:t>
      </w:r>
    </w:p>
    <w:p w:rsidR="008E4201" w:rsidRPr="00C43410" w:rsidRDefault="00500246" w:rsidP="00C43410">
      <w:pPr>
        <w:spacing w:after="0"/>
        <w:rPr>
          <w:sz w:val="22"/>
          <w:szCs w:val="24"/>
        </w:rPr>
      </w:pPr>
      <w:r w:rsidRPr="00C43410">
        <w:rPr>
          <w:sz w:val="22"/>
          <w:szCs w:val="24"/>
        </w:rPr>
        <w:t>-</w:t>
      </w:r>
      <w:r w:rsidR="00C43410" w:rsidRPr="00C43410">
        <w:rPr>
          <w:sz w:val="22"/>
          <w:szCs w:val="24"/>
        </w:rPr>
        <w:t xml:space="preserve"> </w:t>
      </w:r>
      <w:r w:rsidR="008E4201" w:rsidRPr="00C43410">
        <w:rPr>
          <w:sz w:val="22"/>
          <w:szCs w:val="24"/>
        </w:rPr>
        <w:t xml:space="preserve">Ban giám hiệu </w:t>
      </w:r>
      <w:r w:rsidR="00C43410" w:rsidRPr="00C43410">
        <w:rPr>
          <w:sz w:val="22"/>
          <w:szCs w:val="24"/>
        </w:rPr>
        <w:t>(Chỉ đạo);</w:t>
      </w:r>
      <w:bookmarkStart w:id="0" w:name="_GoBack"/>
      <w:bookmarkEnd w:id="0"/>
    </w:p>
    <w:p w:rsidR="00C43410" w:rsidRPr="00C43410" w:rsidRDefault="008E4201" w:rsidP="00C43410">
      <w:pPr>
        <w:spacing w:after="0"/>
        <w:rPr>
          <w:sz w:val="22"/>
          <w:szCs w:val="24"/>
        </w:rPr>
      </w:pPr>
      <w:r w:rsidRPr="00C43410">
        <w:rPr>
          <w:sz w:val="22"/>
          <w:szCs w:val="24"/>
        </w:rPr>
        <w:t>-</w:t>
      </w:r>
      <w:r w:rsidR="00C43410" w:rsidRPr="00C43410">
        <w:rPr>
          <w:sz w:val="22"/>
          <w:szCs w:val="24"/>
        </w:rPr>
        <w:t xml:space="preserve"> </w:t>
      </w:r>
      <w:r w:rsidRPr="00C43410">
        <w:rPr>
          <w:sz w:val="22"/>
          <w:szCs w:val="24"/>
        </w:rPr>
        <w:t xml:space="preserve">Tổng phụ trách </w:t>
      </w:r>
      <w:r w:rsidR="00C43410" w:rsidRPr="00C43410">
        <w:rPr>
          <w:sz w:val="22"/>
          <w:szCs w:val="24"/>
        </w:rPr>
        <w:t>(p/h);</w:t>
      </w:r>
    </w:p>
    <w:p w:rsidR="00500246" w:rsidRPr="00C43410" w:rsidRDefault="008502BA" w:rsidP="00C43410">
      <w:pPr>
        <w:spacing w:after="0"/>
        <w:rPr>
          <w:sz w:val="22"/>
          <w:szCs w:val="24"/>
        </w:rPr>
      </w:pPr>
      <w:r w:rsidRPr="00C43410">
        <w:rPr>
          <w:sz w:val="22"/>
          <w:szCs w:val="24"/>
        </w:rPr>
        <w:t>-</w:t>
      </w:r>
      <w:r w:rsidR="008E4201" w:rsidRPr="00C43410">
        <w:rPr>
          <w:sz w:val="22"/>
          <w:szCs w:val="24"/>
        </w:rPr>
        <w:t xml:space="preserve">Y tế học đường </w:t>
      </w:r>
      <w:r w:rsidR="00C43410" w:rsidRPr="00C43410">
        <w:rPr>
          <w:sz w:val="22"/>
          <w:szCs w:val="24"/>
        </w:rPr>
        <w:t>(</w:t>
      </w:r>
      <w:r w:rsidR="00500246" w:rsidRPr="00C43410">
        <w:rPr>
          <w:sz w:val="22"/>
          <w:szCs w:val="24"/>
        </w:rPr>
        <w:t>t</w:t>
      </w:r>
      <w:r w:rsidR="008E4201" w:rsidRPr="00C43410">
        <w:rPr>
          <w:sz w:val="22"/>
          <w:szCs w:val="24"/>
        </w:rPr>
        <w:t>/</w:t>
      </w:r>
      <w:r w:rsidR="00500246" w:rsidRPr="00C43410">
        <w:rPr>
          <w:sz w:val="22"/>
          <w:szCs w:val="24"/>
        </w:rPr>
        <w:t>h</w:t>
      </w:r>
      <w:r w:rsidR="00C43410" w:rsidRPr="00C43410">
        <w:rPr>
          <w:sz w:val="22"/>
          <w:szCs w:val="24"/>
        </w:rPr>
        <w:t>);</w:t>
      </w:r>
      <w:r w:rsidR="00500246" w:rsidRPr="00C43410">
        <w:rPr>
          <w:sz w:val="22"/>
          <w:szCs w:val="24"/>
        </w:rPr>
        <w:t xml:space="preserve">           </w:t>
      </w:r>
    </w:p>
    <w:p w:rsidR="008E4201" w:rsidRPr="008E4201" w:rsidRDefault="008502BA" w:rsidP="00C43410">
      <w:pPr>
        <w:tabs>
          <w:tab w:val="left" w:pos="3480"/>
        </w:tabs>
        <w:spacing w:after="0"/>
        <w:rPr>
          <w:i/>
          <w:sz w:val="24"/>
          <w:szCs w:val="24"/>
        </w:rPr>
      </w:pPr>
      <w:r w:rsidRPr="00C43410">
        <w:rPr>
          <w:sz w:val="22"/>
          <w:szCs w:val="24"/>
        </w:rPr>
        <w:t>- Lưu</w:t>
      </w:r>
      <w:r w:rsidR="00C43410" w:rsidRPr="00C43410">
        <w:rPr>
          <w:sz w:val="22"/>
          <w:szCs w:val="24"/>
        </w:rPr>
        <w:t xml:space="preserve"> VT.</w:t>
      </w:r>
      <w:r w:rsidR="00500246" w:rsidRPr="00C43410">
        <w:rPr>
          <w:i/>
          <w:sz w:val="22"/>
          <w:szCs w:val="24"/>
        </w:rPr>
        <w:t xml:space="preserve">                   </w:t>
      </w:r>
      <w:r w:rsidRPr="00C43410">
        <w:rPr>
          <w:i/>
          <w:sz w:val="22"/>
          <w:szCs w:val="24"/>
        </w:rPr>
        <w:t xml:space="preserve">          </w:t>
      </w:r>
      <w:r w:rsidR="00C43410" w:rsidRPr="00C43410">
        <w:rPr>
          <w:i/>
          <w:sz w:val="22"/>
          <w:szCs w:val="24"/>
        </w:rPr>
        <w:t xml:space="preserve">          </w:t>
      </w:r>
      <w:r w:rsidR="00C43410">
        <w:rPr>
          <w:i/>
          <w:sz w:val="22"/>
          <w:szCs w:val="24"/>
        </w:rPr>
        <w:t xml:space="preserve">   </w:t>
      </w:r>
      <w:r w:rsidR="00500246" w:rsidRPr="009E2E0A">
        <w:rPr>
          <w:rFonts w:ascii="NotoSans-Regular" w:eastAsia="Times New Roman" w:hAnsi="NotoSans-Regular"/>
          <w:b/>
          <w:color w:val="222222"/>
          <w:spacing w:val="-3"/>
          <w:bdr w:val="none" w:sz="0" w:space="0" w:color="auto" w:frame="1"/>
        </w:rPr>
        <w:t xml:space="preserve">Huỳnh Thị Đây </w:t>
      </w:r>
      <w:r w:rsidR="00500246">
        <w:rPr>
          <w:rFonts w:ascii="NotoSans-Regular" w:eastAsia="Times New Roman" w:hAnsi="NotoSans-Regular"/>
          <w:b/>
          <w:color w:val="222222"/>
          <w:spacing w:val="-3"/>
          <w:bdr w:val="none" w:sz="0" w:space="0" w:color="auto" w:frame="1"/>
        </w:rPr>
        <w:t xml:space="preserve">            </w:t>
      </w:r>
      <w:r w:rsidR="00C43410">
        <w:rPr>
          <w:rFonts w:ascii="NotoSans-Regular" w:eastAsia="Times New Roman" w:hAnsi="NotoSans-Regular"/>
          <w:b/>
          <w:color w:val="222222"/>
          <w:spacing w:val="-3"/>
          <w:bdr w:val="none" w:sz="0" w:space="0" w:color="auto" w:frame="1"/>
        </w:rPr>
        <w:t xml:space="preserve">                      T</w:t>
      </w:r>
      <w:r w:rsidR="00500246" w:rsidRPr="009E2E0A">
        <w:rPr>
          <w:b/>
        </w:rPr>
        <w:t>hẩm Anh</w:t>
      </w:r>
      <w:r w:rsidR="00500246">
        <w:rPr>
          <w:b/>
        </w:rPr>
        <w:t xml:space="preserve"> Đào</w:t>
      </w:r>
    </w:p>
    <w:p w:rsidR="00356DE0" w:rsidRPr="00356DE0" w:rsidRDefault="00356DE0" w:rsidP="00C43410">
      <w:pPr>
        <w:spacing w:after="0"/>
        <w:rPr>
          <w:i/>
        </w:rPr>
      </w:pPr>
    </w:p>
    <w:sectPr w:rsidR="00356DE0" w:rsidRPr="00356DE0" w:rsidSect="00455BB4">
      <w:headerReference w:type="default" r:id="rId7"/>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9F" w:rsidRDefault="00AC3B9F" w:rsidP="00455BB4">
      <w:pPr>
        <w:spacing w:after="0" w:line="240" w:lineRule="auto"/>
      </w:pPr>
      <w:r>
        <w:separator/>
      </w:r>
    </w:p>
  </w:endnote>
  <w:endnote w:type="continuationSeparator" w:id="0">
    <w:p w:rsidR="00AC3B9F" w:rsidRDefault="00AC3B9F" w:rsidP="0045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San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9F" w:rsidRDefault="00AC3B9F" w:rsidP="00455BB4">
      <w:pPr>
        <w:spacing w:after="0" w:line="240" w:lineRule="auto"/>
      </w:pPr>
      <w:r>
        <w:separator/>
      </w:r>
    </w:p>
  </w:footnote>
  <w:footnote w:type="continuationSeparator" w:id="0">
    <w:p w:rsidR="00AC3B9F" w:rsidRDefault="00AC3B9F" w:rsidP="0045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612083"/>
      <w:docPartObj>
        <w:docPartGallery w:val="Page Numbers (Top of Page)"/>
        <w:docPartUnique/>
      </w:docPartObj>
    </w:sdtPr>
    <w:sdtEndPr>
      <w:rPr>
        <w:noProof/>
      </w:rPr>
    </w:sdtEndPr>
    <w:sdtContent>
      <w:p w:rsidR="00455BB4" w:rsidRDefault="00455BB4">
        <w:pPr>
          <w:pStyle w:val="Header"/>
          <w:jc w:val="center"/>
        </w:pPr>
        <w:r>
          <w:fldChar w:fldCharType="begin"/>
        </w:r>
        <w:r>
          <w:instrText xml:space="preserve"> PAGE   \* MERGEFORMAT </w:instrText>
        </w:r>
        <w:r>
          <w:fldChar w:fldCharType="separate"/>
        </w:r>
        <w:r w:rsidR="00C43410">
          <w:rPr>
            <w:noProof/>
          </w:rPr>
          <w:t>2</w:t>
        </w:r>
        <w:r>
          <w:rPr>
            <w:noProof/>
          </w:rPr>
          <w:fldChar w:fldCharType="end"/>
        </w:r>
      </w:p>
    </w:sdtContent>
  </w:sdt>
  <w:p w:rsidR="00455BB4" w:rsidRDefault="00455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F5EF6"/>
    <w:multiLevelType w:val="hybridMultilevel"/>
    <w:tmpl w:val="10DE6D46"/>
    <w:lvl w:ilvl="0" w:tplc="216C8FE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CFD2C29"/>
    <w:multiLevelType w:val="hybridMultilevel"/>
    <w:tmpl w:val="D2582CEA"/>
    <w:lvl w:ilvl="0" w:tplc="FD7654C8">
      <w:start w:val="10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A4465CD"/>
    <w:multiLevelType w:val="hybridMultilevel"/>
    <w:tmpl w:val="89504524"/>
    <w:lvl w:ilvl="0" w:tplc="EFDEB650">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7050"/>
    <w:rsid w:val="000512F8"/>
    <w:rsid w:val="000A0411"/>
    <w:rsid w:val="000A6833"/>
    <w:rsid w:val="001034BD"/>
    <w:rsid w:val="001947FC"/>
    <w:rsid w:val="00311402"/>
    <w:rsid w:val="00317E64"/>
    <w:rsid w:val="00356DE0"/>
    <w:rsid w:val="00437050"/>
    <w:rsid w:val="00455BB4"/>
    <w:rsid w:val="004F2CB7"/>
    <w:rsid w:val="00500246"/>
    <w:rsid w:val="005B7975"/>
    <w:rsid w:val="005E08CF"/>
    <w:rsid w:val="0060225C"/>
    <w:rsid w:val="00661FD7"/>
    <w:rsid w:val="006809FF"/>
    <w:rsid w:val="006B183B"/>
    <w:rsid w:val="006B194C"/>
    <w:rsid w:val="006B7437"/>
    <w:rsid w:val="006C3F1E"/>
    <w:rsid w:val="006E0FB8"/>
    <w:rsid w:val="0073390D"/>
    <w:rsid w:val="00752FEC"/>
    <w:rsid w:val="00815BF1"/>
    <w:rsid w:val="00830224"/>
    <w:rsid w:val="008502BA"/>
    <w:rsid w:val="0086316D"/>
    <w:rsid w:val="00876C3F"/>
    <w:rsid w:val="008E4201"/>
    <w:rsid w:val="009E2E0A"/>
    <w:rsid w:val="00AC3B9F"/>
    <w:rsid w:val="00C43410"/>
    <w:rsid w:val="00C90BE5"/>
    <w:rsid w:val="00DA5A66"/>
    <w:rsid w:val="00DD4EB1"/>
    <w:rsid w:val="00EC66B8"/>
    <w:rsid w:val="00F3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rules v:ext="edit">
        <o:r id="V:Rule1" type="connector" idref="#Straight Arrow Connector 1"/>
        <o:r id="V:Rule2" type="connector" idref="#Straight Arrow Connector 2"/>
      </o:rules>
    </o:shapelayout>
  </w:shapeDefaults>
  <w:decimalSymbol w:val="."/>
  <w:listSeparator w:val=","/>
  <w15:docId w15:val="{204CCBCB-A290-404B-98EA-65F1BEAF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7050"/>
    <w:rPr>
      <w:color w:val="0000FF"/>
      <w:u w:val="single"/>
    </w:rPr>
  </w:style>
  <w:style w:type="paragraph" w:styleId="NormalWeb">
    <w:name w:val="Normal (Web)"/>
    <w:basedOn w:val="Normal"/>
    <w:rsid w:val="0060225C"/>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60225C"/>
    <w:rPr>
      <w:b/>
      <w:bCs/>
    </w:rPr>
  </w:style>
  <w:style w:type="character" w:styleId="Emphasis">
    <w:name w:val="Emphasis"/>
    <w:basedOn w:val="DefaultParagraphFont"/>
    <w:qFormat/>
    <w:rsid w:val="0060225C"/>
    <w:rPr>
      <w:i/>
      <w:iCs/>
    </w:rPr>
  </w:style>
  <w:style w:type="character" w:customStyle="1" w:styleId="apple-converted-space">
    <w:name w:val="apple-converted-space"/>
    <w:basedOn w:val="DefaultParagraphFont"/>
    <w:rsid w:val="0060225C"/>
  </w:style>
  <w:style w:type="paragraph" w:styleId="ListParagraph">
    <w:name w:val="List Paragraph"/>
    <w:basedOn w:val="Normal"/>
    <w:uiPriority w:val="34"/>
    <w:qFormat/>
    <w:rsid w:val="0073390D"/>
    <w:pPr>
      <w:ind w:left="720"/>
      <w:contextualSpacing/>
    </w:pPr>
  </w:style>
  <w:style w:type="paragraph" w:customStyle="1" w:styleId="Sovanban">
    <w:name w:val="Sovanban"/>
    <w:basedOn w:val="Normal"/>
    <w:rsid w:val="00455BB4"/>
    <w:pPr>
      <w:widowControl w:val="0"/>
      <w:spacing w:after="0" w:line="240" w:lineRule="auto"/>
      <w:jc w:val="center"/>
    </w:pPr>
    <w:rPr>
      <w:rFonts w:eastAsia="SimSun"/>
      <w:kern w:val="2"/>
      <w:sz w:val="24"/>
      <w:szCs w:val="20"/>
      <w:lang w:eastAsia="zh-CN"/>
    </w:rPr>
  </w:style>
  <w:style w:type="paragraph" w:customStyle="1" w:styleId="Quochieu1">
    <w:name w:val="Quochieu1"/>
    <w:basedOn w:val="Chuquan"/>
    <w:rsid w:val="00455BB4"/>
    <w:rPr>
      <w:b/>
      <w:sz w:val="25"/>
    </w:rPr>
  </w:style>
  <w:style w:type="paragraph" w:customStyle="1" w:styleId="Quochieu2">
    <w:name w:val="Quochieu2"/>
    <w:basedOn w:val="Chuquan"/>
    <w:rsid w:val="00455BB4"/>
    <w:pPr>
      <w:spacing w:after="240"/>
    </w:pPr>
    <w:rPr>
      <w:b/>
      <w:sz w:val="26"/>
    </w:rPr>
  </w:style>
  <w:style w:type="paragraph" w:customStyle="1" w:styleId="Chuquan">
    <w:name w:val="Chuquan"/>
    <w:basedOn w:val="Normal"/>
    <w:rsid w:val="00455BB4"/>
    <w:pPr>
      <w:widowControl w:val="0"/>
      <w:spacing w:after="0" w:line="240" w:lineRule="auto"/>
      <w:jc w:val="center"/>
    </w:pPr>
    <w:rPr>
      <w:rFonts w:eastAsia="Times New Roman"/>
      <w:kern w:val="2"/>
      <w:sz w:val="24"/>
      <w:szCs w:val="20"/>
      <w:lang w:eastAsia="zh-CN"/>
    </w:rPr>
  </w:style>
  <w:style w:type="paragraph" w:customStyle="1" w:styleId="Diadanh">
    <w:name w:val="Diadanh"/>
    <w:basedOn w:val="Normal"/>
    <w:rsid w:val="00455BB4"/>
    <w:pPr>
      <w:widowControl w:val="0"/>
      <w:spacing w:after="0" w:line="240" w:lineRule="auto"/>
      <w:jc w:val="center"/>
    </w:pPr>
    <w:rPr>
      <w:rFonts w:eastAsia="SimSun"/>
      <w:i/>
      <w:kern w:val="2"/>
      <w:sz w:val="24"/>
      <w:szCs w:val="20"/>
      <w:lang w:eastAsia="zh-CN"/>
    </w:rPr>
  </w:style>
  <w:style w:type="paragraph" w:styleId="Header">
    <w:name w:val="header"/>
    <w:basedOn w:val="Normal"/>
    <w:link w:val="HeaderChar"/>
    <w:uiPriority w:val="99"/>
    <w:unhideWhenUsed/>
    <w:rsid w:val="00455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4"/>
  </w:style>
  <w:style w:type="paragraph" w:styleId="Footer">
    <w:name w:val="footer"/>
    <w:basedOn w:val="Normal"/>
    <w:link w:val="FooterChar"/>
    <w:uiPriority w:val="99"/>
    <w:unhideWhenUsed/>
    <w:rsid w:val="00455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78647">
      <w:bodyDiv w:val="1"/>
      <w:marLeft w:val="0"/>
      <w:marRight w:val="0"/>
      <w:marTop w:val="0"/>
      <w:marBottom w:val="0"/>
      <w:divBdr>
        <w:top w:val="none" w:sz="0" w:space="0" w:color="auto"/>
        <w:left w:val="none" w:sz="0" w:space="0" w:color="auto"/>
        <w:bottom w:val="none" w:sz="0" w:space="0" w:color="auto"/>
        <w:right w:val="none" w:sz="0" w:space="0" w:color="auto"/>
      </w:divBdr>
      <w:divsChild>
        <w:div w:id="725763488">
          <w:marLeft w:val="0"/>
          <w:marRight w:val="0"/>
          <w:marTop w:val="0"/>
          <w:marBottom w:val="0"/>
          <w:divBdr>
            <w:top w:val="none" w:sz="0" w:space="0" w:color="auto"/>
            <w:left w:val="none" w:sz="0" w:space="0" w:color="auto"/>
            <w:bottom w:val="none" w:sz="0" w:space="0" w:color="auto"/>
            <w:right w:val="none" w:sz="0" w:space="0" w:color="auto"/>
          </w:divBdr>
        </w:div>
        <w:div w:id="764350876">
          <w:marLeft w:val="0"/>
          <w:marRight w:val="0"/>
          <w:marTop w:val="0"/>
          <w:marBottom w:val="0"/>
          <w:divBdr>
            <w:top w:val="none" w:sz="0" w:space="0" w:color="auto"/>
            <w:left w:val="none" w:sz="0" w:space="0" w:color="auto"/>
            <w:bottom w:val="none" w:sz="0" w:space="0" w:color="auto"/>
            <w:right w:val="none" w:sz="0" w:space="0" w:color="auto"/>
          </w:divBdr>
        </w:div>
        <w:div w:id="580063959">
          <w:marLeft w:val="0"/>
          <w:marRight w:val="0"/>
          <w:marTop w:val="0"/>
          <w:marBottom w:val="0"/>
          <w:divBdr>
            <w:top w:val="none" w:sz="0" w:space="0" w:color="auto"/>
            <w:left w:val="none" w:sz="0" w:space="0" w:color="auto"/>
            <w:bottom w:val="none" w:sz="0" w:space="0" w:color="auto"/>
            <w:right w:val="none" w:sz="0" w:space="0" w:color="auto"/>
          </w:divBdr>
        </w:div>
        <w:div w:id="1287590343">
          <w:marLeft w:val="0"/>
          <w:marRight w:val="0"/>
          <w:marTop w:val="0"/>
          <w:marBottom w:val="0"/>
          <w:divBdr>
            <w:top w:val="none" w:sz="0" w:space="0" w:color="auto"/>
            <w:left w:val="none" w:sz="0" w:space="0" w:color="auto"/>
            <w:bottom w:val="none" w:sz="0" w:space="0" w:color="auto"/>
            <w:right w:val="none" w:sz="0" w:space="0" w:color="auto"/>
          </w:divBdr>
        </w:div>
        <w:div w:id="345062493">
          <w:marLeft w:val="0"/>
          <w:marRight w:val="0"/>
          <w:marTop w:val="0"/>
          <w:marBottom w:val="0"/>
          <w:divBdr>
            <w:top w:val="none" w:sz="0" w:space="0" w:color="auto"/>
            <w:left w:val="none" w:sz="0" w:space="0" w:color="auto"/>
            <w:bottom w:val="none" w:sz="0" w:space="0" w:color="auto"/>
            <w:right w:val="none" w:sz="0" w:space="0" w:color="auto"/>
          </w:divBdr>
        </w:div>
        <w:div w:id="1168254751">
          <w:marLeft w:val="0"/>
          <w:marRight w:val="0"/>
          <w:marTop w:val="0"/>
          <w:marBottom w:val="0"/>
          <w:divBdr>
            <w:top w:val="none" w:sz="0" w:space="0" w:color="auto"/>
            <w:left w:val="none" w:sz="0" w:space="0" w:color="auto"/>
            <w:bottom w:val="none" w:sz="0" w:space="0" w:color="auto"/>
            <w:right w:val="none" w:sz="0" w:space="0" w:color="auto"/>
          </w:divBdr>
        </w:div>
        <w:div w:id="1830517601">
          <w:marLeft w:val="0"/>
          <w:marRight w:val="0"/>
          <w:marTop w:val="0"/>
          <w:marBottom w:val="0"/>
          <w:divBdr>
            <w:top w:val="none" w:sz="0" w:space="0" w:color="auto"/>
            <w:left w:val="none" w:sz="0" w:space="0" w:color="auto"/>
            <w:bottom w:val="none" w:sz="0" w:space="0" w:color="auto"/>
            <w:right w:val="none" w:sz="0" w:space="0" w:color="auto"/>
          </w:divBdr>
        </w:div>
        <w:div w:id="2010676116">
          <w:marLeft w:val="0"/>
          <w:marRight w:val="0"/>
          <w:marTop w:val="0"/>
          <w:marBottom w:val="0"/>
          <w:divBdr>
            <w:top w:val="none" w:sz="0" w:space="0" w:color="auto"/>
            <w:left w:val="none" w:sz="0" w:space="0" w:color="auto"/>
            <w:bottom w:val="none" w:sz="0" w:space="0" w:color="auto"/>
            <w:right w:val="none" w:sz="0" w:space="0" w:color="auto"/>
          </w:divBdr>
        </w:div>
        <w:div w:id="217937715">
          <w:marLeft w:val="0"/>
          <w:marRight w:val="0"/>
          <w:marTop w:val="0"/>
          <w:marBottom w:val="0"/>
          <w:divBdr>
            <w:top w:val="none" w:sz="0" w:space="0" w:color="auto"/>
            <w:left w:val="none" w:sz="0" w:space="0" w:color="auto"/>
            <w:bottom w:val="none" w:sz="0" w:space="0" w:color="auto"/>
            <w:right w:val="none" w:sz="0" w:space="0" w:color="auto"/>
          </w:divBdr>
        </w:div>
      </w:divsChild>
    </w:div>
    <w:div w:id="8141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Hanh</dc:creator>
  <cp:lastModifiedBy>AutoBVT</cp:lastModifiedBy>
  <cp:revision>18</cp:revision>
  <cp:lastPrinted>2020-01-31T09:08:00Z</cp:lastPrinted>
  <dcterms:created xsi:type="dcterms:W3CDTF">2020-01-31T08:08:00Z</dcterms:created>
  <dcterms:modified xsi:type="dcterms:W3CDTF">2020-07-13T03:35:00Z</dcterms:modified>
</cp:coreProperties>
</file>